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6A7B5" w14:textId="511FC10D" w:rsidR="00DE7B13" w:rsidRPr="00394F21" w:rsidRDefault="00DE7B13" w:rsidP="00DE7B13">
      <w:pPr>
        <w:rPr>
          <w:rFonts w:asciiTheme="minorHAnsi" w:hAnsiTheme="minorHAnsi" w:cstheme="minorHAnsi"/>
          <w:lang w:val="sl-SI"/>
        </w:rPr>
      </w:pPr>
      <w:r w:rsidRPr="00394F21">
        <w:rPr>
          <w:rFonts w:asciiTheme="minorHAnsi" w:hAnsiTheme="minorHAnsi" w:cstheme="minorHAnsi"/>
          <w:lang w:val="sl-SI"/>
        </w:rPr>
        <w:t xml:space="preserve">Avtorice (M. Križaj, M. Bešter Turk, M. Končina, M. Bavdek, M. Poznanovič) učbenika Na pragu besedila 4 </w:t>
      </w:r>
      <w:r w:rsidR="00394F21" w:rsidRPr="00394F21">
        <w:rPr>
          <w:rFonts w:asciiTheme="minorHAnsi" w:hAnsiTheme="minorHAnsi" w:cstheme="minorHAnsi"/>
          <w:lang w:val="sl-SI"/>
        </w:rPr>
        <w:t>–</w:t>
      </w:r>
      <w:r w:rsidRPr="00394F21">
        <w:rPr>
          <w:rFonts w:asciiTheme="minorHAnsi" w:hAnsiTheme="minorHAnsi" w:cstheme="minorHAnsi"/>
          <w:lang w:val="sl-SI"/>
        </w:rPr>
        <w:t>izdaja s plusom nadaljujejo tradicijo pisanja učbenika Na pragu besedila 1</w:t>
      </w:r>
      <w:r w:rsidR="00394F21" w:rsidRPr="00394F21">
        <w:rPr>
          <w:rFonts w:asciiTheme="minorHAnsi" w:hAnsiTheme="minorHAnsi" w:cstheme="minorHAnsi"/>
          <w:lang w:val="sl-SI"/>
        </w:rPr>
        <w:t>–</w:t>
      </w:r>
      <w:r w:rsidRPr="00394F21">
        <w:rPr>
          <w:rFonts w:asciiTheme="minorHAnsi" w:hAnsiTheme="minorHAnsi" w:cstheme="minorHAnsi"/>
          <w:lang w:val="sl-SI"/>
        </w:rPr>
        <w:t>3.</w:t>
      </w:r>
      <w:r w:rsidRPr="00394F21">
        <w:rPr>
          <w:rFonts w:asciiTheme="minorHAnsi" w:hAnsiTheme="minorHAnsi" w:cstheme="minorHAnsi"/>
          <w:lang w:val="sl-SI"/>
        </w:rPr>
        <w:t xml:space="preserve"> </w:t>
      </w:r>
      <w:r w:rsidRPr="00394F21">
        <w:rPr>
          <w:rFonts w:asciiTheme="minorHAnsi" w:hAnsiTheme="minorHAnsi" w:cstheme="minorHAnsi"/>
          <w:lang w:val="sl-SI"/>
        </w:rPr>
        <w:t>Z didaktično prenovo in posodobljenimi vsebinami učbenika Na pragu besedila 4</w:t>
      </w:r>
      <w:r w:rsidRPr="00394F21">
        <w:rPr>
          <w:rFonts w:asciiTheme="minorHAnsi" w:hAnsiTheme="minorHAnsi" w:cstheme="minorHAnsi"/>
          <w:lang w:val="sl-SI"/>
        </w:rPr>
        <w:t xml:space="preserve"> </w:t>
      </w:r>
      <w:r w:rsidRPr="00394F21">
        <w:rPr>
          <w:rFonts w:asciiTheme="minorHAnsi" w:hAnsiTheme="minorHAnsi" w:cstheme="minorHAnsi"/>
          <w:lang w:val="sl-SI"/>
        </w:rPr>
        <w:t>uresničujejo tako splošne cilje/kompetence kot tudi operativne, določene v učnem načrtu.</w:t>
      </w:r>
    </w:p>
    <w:p w14:paraId="49C972FF" w14:textId="77777777" w:rsidR="00DE7B13" w:rsidRPr="00394F21" w:rsidRDefault="00DE7B13" w:rsidP="00DE7B13">
      <w:pPr>
        <w:rPr>
          <w:rFonts w:asciiTheme="minorHAnsi" w:hAnsiTheme="minorHAnsi" w:cstheme="minorHAnsi"/>
          <w:lang w:val="sl-SI"/>
        </w:rPr>
      </w:pPr>
    </w:p>
    <w:p w14:paraId="4C53CF49" w14:textId="6CF1B19C" w:rsidR="00DE7B13" w:rsidRPr="00394F21" w:rsidRDefault="00DE7B13" w:rsidP="00DE7B13">
      <w:pPr>
        <w:rPr>
          <w:rFonts w:asciiTheme="minorHAnsi" w:hAnsiTheme="minorHAnsi" w:cstheme="minorHAnsi"/>
          <w:lang w:val="sl-SI"/>
        </w:rPr>
      </w:pPr>
      <w:r w:rsidRPr="00394F21">
        <w:rPr>
          <w:rFonts w:asciiTheme="minorHAnsi" w:hAnsiTheme="minorHAnsi" w:cstheme="minorHAnsi"/>
          <w:lang w:val="sl-SI"/>
        </w:rPr>
        <w:t>Naslovi (pod)poglavij so: Zgodovina slovenskega jezika</w:t>
      </w:r>
      <w:r w:rsidR="00DE3443">
        <w:rPr>
          <w:rFonts w:asciiTheme="minorHAnsi" w:hAnsiTheme="minorHAnsi" w:cstheme="minorHAnsi"/>
          <w:lang w:val="sl-SI"/>
        </w:rPr>
        <w:t xml:space="preserve"> (</w:t>
      </w:r>
      <w:r w:rsidRPr="00394F21">
        <w:rPr>
          <w:rFonts w:asciiTheme="minorHAnsi" w:hAnsiTheme="minorHAnsi" w:cstheme="minorHAnsi"/>
          <w:lang w:val="sl-SI"/>
        </w:rPr>
        <w:t>Slovenski knjižni jezik v prvi polovici 20. stol., Slovenski knjižni jezik v drugi polovici 20. stol</w:t>
      </w:r>
      <w:r w:rsidR="00DE3443">
        <w:rPr>
          <w:rFonts w:asciiTheme="minorHAnsi" w:hAnsiTheme="minorHAnsi" w:cstheme="minorHAnsi"/>
          <w:lang w:val="sl-SI"/>
        </w:rPr>
        <w:t>)</w:t>
      </w:r>
      <w:r w:rsidRPr="00394F21">
        <w:rPr>
          <w:rFonts w:asciiTheme="minorHAnsi" w:hAnsiTheme="minorHAnsi" w:cstheme="minorHAnsi"/>
          <w:lang w:val="sl-SI"/>
        </w:rPr>
        <w:t>, Jezikovna politika v Republiki Sloveniji, Slovenci zunaj Republike Slovenije</w:t>
      </w:r>
      <w:r w:rsidR="00DE3443">
        <w:rPr>
          <w:rFonts w:asciiTheme="minorHAnsi" w:hAnsiTheme="minorHAnsi" w:cstheme="minorHAnsi"/>
          <w:lang w:val="sl-SI"/>
        </w:rPr>
        <w:t xml:space="preserve"> (</w:t>
      </w:r>
      <w:r w:rsidRPr="00394F21">
        <w:rPr>
          <w:rFonts w:asciiTheme="minorHAnsi" w:hAnsiTheme="minorHAnsi" w:cstheme="minorHAnsi"/>
          <w:lang w:val="sl-SI"/>
        </w:rPr>
        <w:t>Slovenci v zamejstvu, Slovenci po svetu</w:t>
      </w:r>
      <w:r w:rsidR="00DE3443">
        <w:rPr>
          <w:rFonts w:asciiTheme="minorHAnsi" w:hAnsiTheme="minorHAnsi" w:cstheme="minorHAnsi"/>
          <w:lang w:val="sl-SI"/>
        </w:rPr>
        <w:t>),</w:t>
      </w:r>
      <w:r w:rsidRPr="00394F21">
        <w:rPr>
          <w:rFonts w:asciiTheme="minorHAnsi" w:hAnsiTheme="minorHAnsi" w:cstheme="minorHAnsi"/>
          <w:lang w:val="sl-SI"/>
        </w:rPr>
        <w:t xml:space="preserve"> Obravnava besedilnih vrst</w:t>
      </w:r>
      <w:r w:rsidR="00DE3443">
        <w:rPr>
          <w:rFonts w:asciiTheme="minorHAnsi" w:hAnsiTheme="minorHAnsi" w:cstheme="minorHAnsi"/>
          <w:lang w:val="sl-SI"/>
        </w:rPr>
        <w:t xml:space="preserve"> (</w:t>
      </w:r>
      <w:r w:rsidRPr="00394F21">
        <w:rPr>
          <w:rFonts w:asciiTheme="minorHAnsi" w:hAnsiTheme="minorHAnsi" w:cstheme="minorHAnsi"/>
          <w:lang w:val="sl-SI"/>
        </w:rPr>
        <w:t>Strokovna besedilo, Poljudnoznanstveni in znanstveni članek, Okrogla miza, Besedilo politične propaganda, Zakon, statut in pravilnik, Upravna odločba, Zapisnik, Poslovni pogovor</w:t>
      </w:r>
      <w:r w:rsidR="00DE3443">
        <w:rPr>
          <w:rFonts w:asciiTheme="minorHAnsi" w:hAnsiTheme="minorHAnsi" w:cstheme="minorHAnsi"/>
          <w:lang w:val="sl-SI"/>
        </w:rPr>
        <w:t>)</w:t>
      </w:r>
      <w:r w:rsidRPr="00394F21">
        <w:rPr>
          <w:rFonts w:asciiTheme="minorHAnsi" w:hAnsiTheme="minorHAnsi" w:cstheme="minorHAnsi"/>
          <w:lang w:val="sl-SI"/>
        </w:rPr>
        <w:t xml:space="preserve">. Na koncu učbenika so dodane naloge za vsako posamezno poglavje. Novost na začetku učbenika je tudi kratek nagovor avtoric dijakom, v katerem jim predstavijo učbenik vsebinsko in didaktično. </w:t>
      </w:r>
    </w:p>
    <w:p w14:paraId="0042580B" w14:textId="77777777" w:rsidR="00DE7B13" w:rsidRPr="00394F21" w:rsidRDefault="00DE7B13" w:rsidP="00DE7B13">
      <w:pPr>
        <w:rPr>
          <w:rFonts w:asciiTheme="minorHAnsi" w:hAnsiTheme="minorHAnsi" w:cstheme="minorHAnsi"/>
          <w:lang w:val="sl-SI"/>
        </w:rPr>
      </w:pPr>
    </w:p>
    <w:p w14:paraId="3EA8BA32" w14:textId="1F5B4C12" w:rsidR="00DE7B13" w:rsidRPr="00394F21" w:rsidRDefault="00DE7B13" w:rsidP="00DE7B13">
      <w:pPr>
        <w:rPr>
          <w:rFonts w:asciiTheme="minorHAnsi" w:hAnsiTheme="minorHAnsi" w:cstheme="minorHAnsi"/>
          <w:lang w:val="sl-SI"/>
        </w:rPr>
      </w:pPr>
      <w:r w:rsidRPr="00394F21">
        <w:rPr>
          <w:rFonts w:asciiTheme="minorHAnsi" w:hAnsiTheme="minorHAnsi" w:cstheme="minorHAnsi"/>
          <w:lang w:val="sl-SI"/>
        </w:rPr>
        <w:t>Z učno snovjo in nalogami dijaki ozaveščajo večplastnost slovenščine in jezikov nasploh, vlogo sporazumevanja v vsakdanjem življenju</w:t>
      </w:r>
      <w:r w:rsidR="00DE3443">
        <w:rPr>
          <w:rFonts w:asciiTheme="minorHAnsi" w:hAnsiTheme="minorHAnsi" w:cstheme="minorHAnsi"/>
          <w:lang w:val="sl-SI"/>
        </w:rPr>
        <w:t xml:space="preserve"> –</w:t>
      </w:r>
      <w:r w:rsidR="00394F21" w:rsidRPr="00394F21">
        <w:rPr>
          <w:rFonts w:asciiTheme="minorHAnsi" w:hAnsiTheme="minorHAnsi" w:cstheme="minorHAnsi"/>
          <w:lang w:val="sl-SI"/>
        </w:rPr>
        <w:t xml:space="preserve"> </w:t>
      </w:r>
      <w:r w:rsidRPr="00394F21">
        <w:rPr>
          <w:rFonts w:asciiTheme="minorHAnsi" w:hAnsiTheme="minorHAnsi" w:cstheme="minorHAnsi"/>
          <w:lang w:val="sl-SI"/>
        </w:rPr>
        <w:t xml:space="preserve">dijaki </w:t>
      </w:r>
      <w:r w:rsidR="00394F21" w:rsidRPr="00394F21">
        <w:rPr>
          <w:rFonts w:asciiTheme="minorHAnsi" w:hAnsiTheme="minorHAnsi" w:cstheme="minorHAnsi"/>
          <w:lang w:val="sl-SI"/>
        </w:rPr>
        <w:t>r</w:t>
      </w:r>
      <w:r w:rsidRPr="00394F21">
        <w:rPr>
          <w:rFonts w:asciiTheme="minorHAnsi" w:hAnsiTheme="minorHAnsi" w:cstheme="minorHAnsi"/>
          <w:lang w:val="sl-SI"/>
        </w:rPr>
        <w:t xml:space="preserve">azvijajo zmožnost pogovarjanja, kritičnega sprejemanja neumetnostnih besedil, tvorjenja teh besedil, sistematično razvijajo poimenovalno </w:t>
      </w:r>
      <w:r w:rsidR="00394F21" w:rsidRPr="00394F21">
        <w:rPr>
          <w:rFonts w:asciiTheme="minorHAnsi" w:hAnsiTheme="minorHAnsi" w:cstheme="minorHAnsi"/>
          <w:lang w:val="sl-SI"/>
        </w:rPr>
        <w:t>z</w:t>
      </w:r>
      <w:r w:rsidRPr="00394F21">
        <w:rPr>
          <w:rFonts w:asciiTheme="minorHAnsi" w:hAnsiTheme="minorHAnsi" w:cstheme="minorHAnsi"/>
          <w:lang w:val="sl-SI"/>
        </w:rPr>
        <w:t>možnost</w:t>
      </w:r>
      <w:r w:rsidR="00394F21" w:rsidRPr="00394F21">
        <w:rPr>
          <w:rFonts w:asciiTheme="minorHAnsi" w:hAnsiTheme="minorHAnsi" w:cstheme="minorHAnsi"/>
          <w:lang w:val="sl-SI"/>
        </w:rPr>
        <w:t>,</w:t>
      </w:r>
      <w:r w:rsidRPr="00394F21">
        <w:rPr>
          <w:rFonts w:asciiTheme="minorHAnsi" w:hAnsiTheme="minorHAnsi" w:cstheme="minorHAnsi"/>
          <w:lang w:val="sl-SI"/>
        </w:rPr>
        <w:t xml:space="preserve"> pravopisno, slogovno ... </w:t>
      </w:r>
    </w:p>
    <w:p w14:paraId="2C26B31C" w14:textId="77777777" w:rsidR="00DE7B13" w:rsidRPr="00394F21" w:rsidRDefault="00DE7B13" w:rsidP="00DE7B13">
      <w:pPr>
        <w:rPr>
          <w:rFonts w:asciiTheme="minorHAnsi" w:hAnsiTheme="minorHAnsi" w:cstheme="minorHAnsi"/>
          <w:lang w:val="sl-SI"/>
        </w:rPr>
      </w:pPr>
    </w:p>
    <w:p w14:paraId="648F4DB5" w14:textId="77777777" w:rsidR="00DE3443" w:rsidRDefault="00DE7B13" w:rsidP="00DE7B13">
      <w:pPr>
        <w:rPr>
          <w:rFonts w:asciiTheme="minorHAnsi" w:hAnsiTheme="minorHAnsi" w:cstheme="minorHAnsi"/>
          <w:lang w:val="sl-SI"/>
        </w:rPr>
      </w:pPr>
      <w:r w:rsidRPr="00394F21">
        <w:rPr>
          <w:rFonts w:asciiTheme="minorHAnsi" w:hAnsiTheme="minorHAnsi" w:cstheme="minorHAnsi"/>
          <w:lang w:val="sl-SI"/>
        </w:rPr>
        <w:t xml:space="preserve">Posamezne teme iz učnega načrta iz tretjega letnika so smiselno prenesene v četrti letnik (Slovenščina kot prvi jezik v zamejstvu, Slovenščina kot prvi jezik v izseljenstvu, Poljudnoznanstveni članek), posamezne teme iz 4. letnika pa smiselno spremenjene oz. dopolnjene (namesto Predavanja sta dodani podpoglavji Strokovno besedilo in Poslovni pogovor, sicer namenjen strokovnim šolam, koristen pa tudi za gimnazijce). </w:t>
      </w:r>
    </w:p>
    <w:p w14:paraId="7625B978" w14:textId="77777777" w:rsidR="00DE3443" w:rsidRDefault="00DE3443" w:rsidP="00DE7B13">
      <w:pPr>
        <w:rPr>
          <w:rFonts w:asciiTheme="minorHAnsi" w:hAnsiTheme="minorHAnsi" w:cstheme="minorHAnsi"/>
          <w:lang w:val="sl-SI"/>
        </w:rPr>
      </w:pPr>
    </w:p>
    <w:p w14:paraId="6F6E9B2D" w14:textId="1D984898" w:rsidR="00DE7B13" w:rsidRPr="00394F21" w:rsidRDefault="00DE7B13" w:rsidP="00DE7B13">
      <w:pPr>
        <w:rPr>
          <w:rFonts w:asciiTheme="minorHAnsi" w:hAnsiTheme="minorHAnsi" w:cstheme="minorHAnsi"/>
          <w:lang w:val="sl-SI"/>
        </w:rPr>
      </w:pPr>
      <w:r w:rsidRPr="00394F21">
        <w:rPr>
          <w:rFonts w:asciiTheme="minorHAnsi" w:hAnsiTheme="minorHAnsi" w:cstheme="minorHAnsi"/>
          <w:lang w:val="sl-SI"/>
        </w:rPr>
        <w:t>Vsako učbeniško poglavje je praviloma sestavljeno iz štirih didaktičnih korakov, prikazanih s pikogrami in navodili:</w:t>
      </w:r>
    </w:p>
    <w:p w14:paraId="26D1F9B3" w14:textId="0B28E5F2" w:rsidR="00DE7B13" w:rsidRPr="00394F21" w:rsidRDefault="00DE7B13" w:rsidP="00394F21">
      <w:pPr>
        <w:rPr>
          <w:rFonts w:asciiTheme="minorHAnsi" w:hAnsiTheme="minorHAnsi" w:cstheme="minorHAnsi"/>
          <w:lang w:val="sl-SI"/>
        </w:rPr>
      </w:pPr>
      <w:r w:rsidRPr="00394F21">
        <w:rPr>
          <w:rFonts w:asciiTheme="minorHAnsi" w:hAnsiTheme="minorHAnsi" w:cstheme="minorHAnsi"/>
          <w:lang w:val="sl-SI"/>
        </w:rPr>
        <w:t>1. v prvem so splošna navodila dijakom za pripravo na učno snov (razmišljajte, tvorite, oglejte si ... ),</w:t>
      </w:r>
    </w:p>
    <w:p w14:paraId="606505EB" w14:textId="4E13023B" w:rsidR="00DE7B13" w:rsidRPr="00394F21" w:rsidRDefault="00DE7B13" w:rsidP="00394F21">
      <w:pPr>
        <w:rPr>
          <w:rFonts w:asciiTheme="minorHAnsi" w:hAnsiTheme="minorHAnsi" w:cstheme="minorHAnsi"/>
          <w:lang w:val="sl-SI"/>
        </w:rPr>
      </w:pPr>
      <w:r w:rsidRPr="00394F21">
        <w:rPr>
          <w:rFonts w:asciiTheme="minorHAnsi" w:hAnsiTheme="minorHAnsi" w:cstheme="minorHAnsi"/>
          <w:lang w:val="sl-SI"/>
        </w:rPr>
        <w:t>2. v drugem so dijaki usmerjeni k pogovoru z učiteljem in sošolci,</w:t>
      </w:r>
    </w:p>
    <w:p w14:paraId="1EA0EF10" w14:textId="06588F36" w:rsidR="00DE7B13" w:rsidRPr="00394F21" w:rsidRDefault="00DE7B13" w:rsidP="00394F21">
      <w:pPr>
        <w:rPr>
          <w:rFonts w:asciiTheme="minorHAnsi" w:hAnsiTheme="minorHAnsi" w:cstheme="minorHAnsi"/>
          <w:lang w:val="sl-SI"/>
        </w:rPr>
      </w:pPr>
      <w:r w:rsidRPr="00394F21">
        <w:rPr>
          <w:rFonts w:asciiTheme="minorHAnsi" w:hAnsiTheme="minorHAnsi" w:cstheme="minorHAnsi"/>
          <w:lang w:val="sl-SI"/>
        </w:rPr>
        <w:t>3. v tretjem so dijaki aktivni ob delu z razpravljalnim besedilom (branje, podčrtovanje, zapisovanje),</w:t>
      </w:r>
    </w:p>
    <w:p w14:paraId="5D9F6774" w14:textId="3152CF3A" w:rsidR="00DE7B13" w:rsidRPr="00394F21" w:rsidRDefault="00DE7B13" w:rsidP="00394F21">
      <w:pPr>
        <w:rPr>
          <w:rFonts w:asciiTheme="minorHAnsi" w:hAnsiTheme="minorHAnsi" w:cstheme="minorHAnsi"/>
          <w:lang w:val="sl-SI"/>
        </w:rPr>
      </w:pPr>
      <w:r w:rsidRPr="00394F21">
        <w:rPr>
          <w:rFonts w:asciiTheme="minorHAnsi" w:hAnsiTheme="minorHAnsi" w:cstheme="minorHAnsi"/>
          <w:lang w:val="sl-SI"/>
        </w:rPr>
        <w:t>4. v zadnjem pa so dijaki usmerjeni k reševanju nalog v dodatku učbenika, izdelajo strukturirani</w:t>
      </w:r>
      <w:r w:rsidRPr="00394F21">
        <w:rPr>
          <w:rFonts w:asciiTheme="minorHAnsi" w:hAnsiTheme="minorHAnsi" w:cstheme="minorHAnsi"/>
          <w:lang w:val="sl-SI"/>
        </w:rPr>
        <w:t xml:space="preserve"> </w:t>
      </w:r>
      <w:r w:rsidRPr="00394F21">
        <w:rPr>
          <w:rFonts w:asciiTheme="minorHAnsi" w:hAnsiTheme="minorHAnsi" w:cstheme="minorHAnsi"/>
          <w:lang w:val="sl-SI"/>
        </w:rPr>
        <w:t>povzetek, ga primerjajo z učiteljevim in ga po potrebi dopolnijo oz.</w:t>
      </w:r>
      <w:r w:rsidRPr="00394F21">
        <w:rPr>
          <w:rFonts w:asciiTheme="minorHAnsi" w:hAnsiTheme="minorHAnsi" w:cstheme="minorHAnsi"/>
          <w:lang w:val="sl-SI"/>
        </w:rPr>
        <w:t xml:space="preserve"> </w:t>
      </w:r>
      <w:r w:rsidRPr="00394F21">
        <w:rPr>
          <w:rFonts w:asciiTheme="minorHAnsi" w:hAnsiTheme="minorHAnsi" w:cstheme="minorHAnsi"/>
          <w:lang w:val="sl-SI"/>
        </w:rPr>
        <w:t>popravijo.</w:t>
      </w:r>
    </w:p>
    <w:p w14:paraId="4750C660" w14:textId="77777777" w:rsidR="00DE7B13" w:rsidRPr="00394F21" w:rsidRDefault="00DE7B13" w:rsidP="00DE7B13">
      <w:pPr>
        <w:rPr>
          <w:rFonts w:asciiTheme="minorHAnsi" w:hAnsiTheme="minorHAnsi" w:cstheme="minorHAnsi"/>
          <w:lang w:val="sl-SI"/>
        </w:rPr>
      </w:pPr>
    </w:p>
    <w:p w14:paraId="0A7C29B1" w14:textId="764B3C59" w:rsidR="00DE7B13" w:rsidRDefault="00DE7B13" w:rsidP="00DE7B13">
      <w:pPr>
        <w:rPr>
          <w:rFonts w:asciiTheme="minorHAnsi" w:hAnsiTheme="minorHAnsi" w:cstheme="minorHAnsi"/>
          <w:lang w:val="sl-SI"/>
        </w:rPr>
      </w:pPr>
      <w:r w:rsidRPr="00394F21">
        <w:rPr>
          <w:rFonts w:asciiTheme="minorHAnsi" w:hAnsiTheme="minorHAnsi" w:cstheme="minorHAnsi"/>
          <w:lang w:val="sl-SI"/>
        </w:rPr>
        <w:t xml:space="preserve">Dane didaktične korake lahko učitelj določa sam glede na način poučevanja (neposredno v </w:t>
      </w:r>
      <w:r w:rsidR="00394F21" w:rsidRPr="00394F21">
        <w:rPr>
          <w:rFonts w:asciiTheme="minorHAnsi" w:hAnsiTheme="minorHAnsi" w:cstheme="minorHAnsi"/>
          <w:lang w:val="sl-SI"/>
        </w:rPr>
        <w:t>š</w:t>
      </w:r>
      <w:r w:rsidRPr="00394F21">
        <w:rPr>
          <w:rFonts w:asciiTheme="minorHAnsi" w:hAnsiTheme="minorHAnsi" w:cstheme="minorHAnsi"/>
          <w:lang w:val="sl-SI"/>
        </w:rPr>
        <w:t>oli ali na daljavo), spodbujajo pa dialoškost in aktivnost dijakov. Včasih pa so dijaki usmerjeni k nalogam že med posameznimi koraki oz. podtemami. V dijakove aktivnosti je vpeta uporaba jezikovnih priročnikov, literature, usmerjanje k medpredmetnim povezavam ...</w:t>
      </w:r>
    </w:p>
    <w:p w14:paraId="3F571114" w14:textId="0A36F1BA" w:rsidR="00394F21" w:rsidRDefault="00394F21" w:rsidP="00DE7B13">
      <w:pPr>
        <w:rPr>
          <w:rFonts w:asciiTheme="minorHAnsi" w:hAnsiTheme="minorHAnsi" w:cstheme="minorHAnsi"/>
          <w:lang w:val="sl-SI"/>
        </w:rPr>
      </w:pPr>
    </w:p>
    <w:p w14:paraId="78E42EA7" w14:textId="1E7525D1" w:rsidR="00394F21" w:rsidRDefault="00394F21" w:rsidP="00DE7B13">
      <w:pPr>
        <w:rPr>
          <w:rFonts w:asciiTheme="minorHAnsi" w:hAnsiTheme="minorHAnsi" w:cstheme="minorHAnsi"/>
          <w:lang w:val="sl-SI"/>
        </w:rPr>
      </w:pPr>
      <w:r>
        <w:rPr>
          <w:rFonts w:asciiTheme="minorHAnsi" w:hAnsiTheme="minorHAnsi" w:cstheme="minorHAnsi"/>
          <w:lang w:val="sl-SI"/>
        </w:rPr>
        <w:t>Učbenik upošteva sodobna spoznanja stroke in jezikoslovno terminologijo, poudarjeni so aktualni jezikovni vidiki</w:t>
      </w:r>
      <w:r w:rsidR="00DE3443">
        <w:rPr>
          <w:rFonts w:asciiTheme="minorHAnsi" w:hAnsiTheme="minorHAnsi" w:cstheme="minorHAnsi"/>
          <w:lang w:val="sl-SI"/>
        </w:rPr>
        <w:t>.</w:t>
      </w:r>
    </w:p>
    <w:p w14:paraId="29CF6D5F" w14:textId="77777777" w:rsidR="00DE3443" w:rsidRDefault="00DE3443" w:rsidP="00DE7B13">
      <w:pPr>
        <w:rPr>
          <w:rFonts w:asciiTheme="minorHAnsi" w:hAnsiTheme="minorHAnsi" w:cstheme="minorHAnsi"/>
          <w:lang w:val="sl-SI"/>
        </w:rPr>
      </w:pPr>
    </w:p>
    <w:p w14:paraId="0F3891E7" w14:textId="1BBFD808" w:rsidR="00DE3443" w:rsidRDefault="00DE3443" w:rsidP="00DE7B13">
      <w:pPr>
        <w:rPr>
          <w:rFonts w:asciiTheme="minorHAnsi" w:hAnsiTheme="minorHAnsi" w:cstheme="minorHAnsi"/>
          <w:lang w:val="sl-SI"/>
        </w:rPr>
      </w:pPr>
      <w:r>
        <w:rPr>
          <w:rFonts w:asciiTheme="minorHAnsi" w:hAnsiTheme="minorHAnsi" w:cstheme="minorHAnsi"/>
          <w:lang w:val="sl-SI"/>
        </w:rPr>
        <w:t xml:space="preserve">Učbenik s svojim konstruktivističnim, strukturalnim in transakcijskim pristopom dijaku omogoča postopno, sistematično in dejavno pridobivanje znanja, razvijanje različnih zmožnosti, strategij in veščin (sodelovalnih, etičnih in estetskih, veščine reševanja problemov itd.), hkrati pa je tudi vizualno privlačen. </w:t>
      </w:r>
    </w:p>
    <w:p w14:paraId="1733392E" w14:textId="2325617F" w:rsidR="00DE3443" w:rsidRDefault="00DE3443" w:rsidP="00DE7B13">
      <w:pPr>
        <w:rPr>
          <w:rFonts w:asciiTheme="minorHAnsi" w:hAnsiTheme="minorHAnsi" w:cstheme="minorHAnsi"/>
          <w:lang w:val="sl-SI"/>
        </w:rPr>
      </w:pPr>
    </w:p>
    <w:p w14:paraId="6C19F90F" w14:textId="1A8C8465" w:rsidR="00DE3443" w:rsidRPr="00394F21" w:rsidRDefault="00DE3443" w:rsidP="00DE7B13">
      <w:pPr>
        <w:rPr>
          <w:rFonts w:asciiTheme="minorHAnsi" w:hAnsiTheme="minorHAnsi" w:cstheme="minorHAnsi"/>
          <w:lang w:val="sl-SI"/>
        </w:rPr>
      </w:pPr>
      <w:r>
        <w:rPr>
          <w:rFonts w:asciiTheme="minorHAnsi" w:hAnsiTheme="minorHAnsi" w:cstheme="minorHAnsi"/>
          <w:lang w:val="sl-SI"/>
        </w:rPr>
        <w:t>Učencem in učiteljem bo na voljo tudi dostop do e-oblike učbenika. Prvi bodo lahko z njim preverjali svoje znanje, učitelju pa bo olajšal didaktično pripravo na pouk z e-prosojnicami z vprašanji za vodeni pogovor v razredu in s povzetki za vsako temo.</w:t>
      </w:r>
    </w:p>
    <w:p w14:paraId="5A65C5FA" w14:textId="20493106" w:rsidR="004E205F" w:rsidRDefault="004E205F">
      <w:pPr>
        <w:rPr>
          <w:rFonts w:asciiTheme="minorHAnsi" w:hAnsiTheme="minorHAnsi" w:cstheme="minorHAnsi"/>
        </w:rPr>
      </w:pPr>
    </w:p>
    <w:p w14:paraId="77C7E131" w14:textId="77777777" w:rsidR="00DE3443" w:rsidRDefault="00DE3443">
      <w:pPr>
        <w:rPr>
          <w:rFonts w:asciiTheme="minorHAnsi" w:hAnsiTheme="minorHAnsi" w:cstheme="minorHAnsi"/>
          <w:lang w:val="sl-SI"/>
        </w:rPr>
      </w:pPr>
    </w:p>
    <w:p w14:paraId="703D73C0" w14:textId="36C8254C" w:rsidR="00DE3443" w:rsidRDefault="00DE3443">
      <w:pPr>
        <w:rPr>
          <w:rFonts w:asciiTheme="minorHAnsi" w:hAnsiTheme="minorHAnsi" w:cstheme="minorHAnsi"/>
          <w:lang w:val="sl-SI"/>
        </w:rPr>
      </w:pPr>
      <w:r>
        <w:rPr>
          <w:rFonts w:asciiTheme="minorHAnsi" w:hAnsiTheme="minorHAnsi" w:cstheme="minorHAnsi"/>
          <w:lang w:val="sl-SI"/>
        </w:rPr>
        <w:tab/>
      </w:r>
      <w:r>
        <w:rPr>
          <w:rFonts w:asciiTheme="minorHAnsi" w:hAnsiTheme="minorHAnsi" w:cstheme="minorHAnsi"/>
          <w:lang w:val="sl-SI"/>
        </w:rPr>
        <w:tab/>
      </w:r>
      <w:r>
        <w:rPr>
          <w:rFonts w:asciiTheme="minorHAnsi" w:hAnsiTheme="minorHAnsi" w:cstheme="minorHAnsi"/>
          <w:lang w:val="sl-SI"/>
        </w:rPr>
        <w:tab/>
      </w:r>
      <w:r>
        <w:rPr>
          <w:rFonts w:asciiTheme="minorHAnsi" w:hAnsiTheme="minorHAnsi" w:cstheme="minorHAnsi"/>
          <w:lang w:val="sl-SI"/>
        </w:rPr>
        <w:tab/>
      </w:r>
      <w:r>
        <w:rPr>
          <w:rFonts w:asciiTheme="minorHAnsi" w:hAnsiTheme="minorHAnsi" w:cstheme="minorHAnsi"/>
          <w:lang w:val="sl-SI"/>
        </w:rPr>
        <w:tab/>
      </w:r>
      <w:r>
        <w:rPr>
          <w:rFonts w:asciiTheme="minorHAnsi" w:hAnsiTheme="minorHAnsi" w:cstheme="minorHAnsi"/>
          <w:lang w:val="sl-SI"/>
        </w:rPr>
        <w:tab/>
      </w:r>
      <w:r>
        <w:rPr>
          <w:rFonts w:asciiTheme="minorHAnsi" w:hAnsiTheme="minorHAnsi" w:cstheme="minorHAnsi"/>
          <w:lang w:val="sl-SI"/>
        </w:rPr>
        <w:tab/>
      </w:r>
      <w:r>
        <w:rPr>
          <w:rFonts w:asciiTheme="minorHAnsi" w:hAnsiTheme="minorHAnsi" w:cstheme="minorHAnsi"/>
          <w:lang w:val="sl-SI"/>
        </w:rPr>
        <w:tab/>
      </w:r>
      <w:r>
        <w:rPr>
          <w:rFonts w:asciiTheme="minorHAnsi" w:hAnsiTheme="minorHAnsi" w:cstheme="minorHAnsi"/>
          <w:lang w:val="sl-SI"/>
        </w:rPr>
        <w:tab/>
        <w:t>Dr. Renata Čampelj Jurečič</w:t>
      </w:r>
    </w:p>
    <w:p w14:paraId="32EA738B" w14:textId="4A170591" w:rsidR="00DE3443" w:rsidRPr="00DE3443" w:rsidRDefault="00DE3443">
      <w:pPr>
        <w:rPr>
          <w:rFonts w:asciiTheme="minorHAnsi" w:hAnsiTheme="minorHAnsi" w:cstheme="minorHAnsi"/>
          <w:lang w:val="sl-SI"/>
        </w:rPr>
      </w:pPr>
      <w:r>
        <w:rPr>
          <w:rFonts w:asciiTheme="minorHAnsi" w:hAnsiTheme="minorHAnsi" w:cstheme="minorHAnsi"/>
          <w:lang w:val="sl-SI"/>
        </w:rPr>
        <w:t>30. 4. 2021</w:t>
      </w:r>
    </w:p>
    <w:sectPr w:rsidR="00DE3443" w:rsidRPr="00DE3443" w:rsidSect="00394F21">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13"/>
    <w:rsid w:val="00394F21"/>
    <w:rsid w:val="004E205F"/>
    <w:rsid w:val="00DE3443"/>
    <w:rsid w:val="00DE7B13"/>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80B4"/>
  <w15:chartTrackingRefBased/>
  <w15:docId w15:val="{1DA58F09-3E5B-4BDE-B189-75A141708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E7B13"/>
    <w:pPr>
      <w:spacing w:after="0" w:line="240" w:lineRule="auto"/>
    </w:pPr>
    <w:rPr>
      <w:rFonts w:ascii="Calibri" w:hAnsi="Calibri" w:cs="Calibr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65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511</Words>
  <Characters>2913</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Ponikvar Jakša</dc:creator>
  <cp:keywords/>
  <dc:description/>
  <cp:lastModifiedBy>Andreja Ponikvar Jakša</cp:lastModifiedBy>
  <cp:revision>2</cp:revision>
  <dcterms:created xsi:type="dcterms:W3CDTF">2021-09-03T12:31:00Z</dcterms:created>
  <dcterms:modified xsi:type="dcterms:W3CDTF">2021-09-03T12:49:00Z</dcterms:modified>
</cp:coreProperties>
</file>